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B76068" w:rsidRPr="00052B6D" w14:paraId="3CCD480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B762B2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20D19" w14:textId="77777777" w:rsidR="00B76068" w:rsidRPr="00052B6D" w:rsidRDefault="00B76068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b/>
                <w:bCs/>
                <w:lang w:val="el-GR"/>
              </w:rPr>
              <w:t>Applied</w:t>
            </w:r>
            <w:proofErr w:type="spellEnd"/>
            <w:r w:rsidRPr="00052B6D">
              <w:rPr>
                <w:rFonts w:eastAsia="Calibri" w:cstheme="minorHAnsi"/>
                <w:b/>
                <w:bCs/>
                <w:lang w:val="el-GR"/>
              </w:rPr>
              <w:t xml:space="preserve"> Navigation </w:t>
            </w:r>
          </w:p>
        </w:tc>
      </w:tr>
      <w:tr w:rsidR="00B76068" w:rsidRPr="00052B6D" w14:paraId="505ADA7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512D7B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A819B" w14:textId="77777777" w:rsidR="00B76068" w:rsidRPr="00052B6D" w:rsidRDefault="00B76068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MANS-211</w:t>
            </w:r>
          </w:p>
        </w:tc>
      </w:tr>
      <w:tr w:rsidR="00B76068" w:rsidRPr="00052B6D" w14:paraId="1758B3E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7B17A9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79CD7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B76068" w:rsidRPr="00052B6D" w14:paraId="4BD2062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FA8FEA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FEC88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B76068" w:rsidRPr="00052B6D" w14:paraId="27AFA02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4303D2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68095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nd</w:t>
            </w:r>
            <w:r w:rsidRPr="00052B6D">
              <w:rPr>
                <w:rFonts w:eastAsia="Calibri" w:cstheme="minorHAnsi"/>
                <w:lang w:eastAsia="en-GB"/>
              </w:rPr>
              <w:t xml:space="preserve"> Year, Fall Semester</w:t>
            </w:r>
          </w:p>
        </w:tc>
      </w:tr>
      <w:tr w:rsidR="00B76068" w:rsidRPr="00052B6D" w14:paraId="0113BC24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A0EC90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020B7" w14:textId="67CFA572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B76068" w:rsidRPr="00052B6D" w14:paraId="48EDA340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D255245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BD20CD0" w14:textId="77777777" w:rsidR="00B76068" w:rsidRPr="00052B6D" w:rsidRDefault="00B7606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427495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7F5CFC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1EF5C0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C6CE85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B76068" w:rsidRPr="00052B6D" w14:paraId="171FA9A6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CAD68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562D9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DE02C" w14:textId="77777777" w:rsidR="00B76068" w:rsidRPr="00052B6D" w:rsidRDefault="00B7606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DBA73" w14:textId="77777777" w:rsidR="00B76068" w:rsidRPr="00052B6D" w:rsidRDefault="00B7606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685AD" w14:textId="77777777" w:rsidR="00B76068" w:rsidRPr="00052B6D" w:rsidRDefault="00B7606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31029" w14:textId="77777777" w:rsidR="00B76068" w:rsidRPr="00052B6D" w:rsidRDefault="00B7606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------</w:t>
            </w:r>
          </w:p>
        </w:tc>
      </w:tr>
      <w:tr w:rsidR="00B76068" w:rsidRPr="00052B6D" w14:paraId="752CD37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BBF3FC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BEA9B" w14:textId="77777777" w:rsidR="00B76068" w:rsidRPr="00052B6D" w:rsidRDefault="00B76068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77B410E6" w14:textId="77777777" w:rsidR="00B76068" w:rsidRPr="00052B6D" w:rsidRDefault="00B76068" w:rsidP="00B7606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explain the role of time in celestial navigation</w:t>
            </w:r>
          </w:p>
          <w:p w14:paraId="51F94A87" w14:textId="77777777" w:rsidR="00B76068" w:rsidRPr="00052B6D" w:rsidRDefault="00B76068" w:rsidP="00B7606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introduce the altitudes corrections</w:t>
            </w:r>
          </w:p>
          <w:p w14:paraId="63AD0A5D" w14:textId="77777777" w:rsidR="00B76068" w:rsidRPr="00052B6D" w:rsidRDefault="00B76068" w:rsidP="00B7606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describe the use of the rising and setting of heavenly bodies in navigation</w:t>
            </w:r>
          </w:p>
          <w:p w14:paraId="00736C27" w14:textId="77777777" w:rsidR="00B76068" w:rsidRPr="00052B6D" w:rsidRDefault="00B76068" w:rsidP="00B7606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define the twilight and its use to navigation</w:t>
            </w:r>
          </w:p>
          <w:p w14:paraId="6708C9E4" w14:textId="77777777" w:rsidR="00B76068" w:rsidRPr="00052B6D" w:rsidRDefault="00B76068" w:rsidP="00B7606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give details about the latitude at noon and latitude by Polaris observations</w:t>
            </w:r>
          </w:p>
          <w:p w14:paraId="573612BC" w14:textId="77777777" w:rsidR="00B76068" w:rsidRPr="00052B6D" w:rsidRDefault="00B76068" w:rsidP="00B7606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exhibit the utilization of two or more position lines in position fixing</w:t>
            </w:r>
          </w:p>
          <w:p w14:paraId="5079929C" w14:textId="77777777" w:rsidR="00B76068" w:rsidRPr="00052B6D" w:rsidRDefault="00B76068" w:rsidP="00B7606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display the procedure of the recognition of heavenly bodies</w:t>
            </w:r>
          </w:p>
          <w:p w14:paraId="62FA3C1E" w14:textId="77777777" w:rsidR="00B76068" w:rsidRPr="00052B6D" w:rsidRDefault="00B76068" w:rsidP="00B7606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elaborate on issues of oceanographic phenomena </w:t>
            </w:r>
          </w:p>
          <w:p w14:paraId="34E135BF" w14:textId="77777777" w:rsidR="00B76068" w:rsidRPr="00052B6D" w:rsidRDefault="00B76068" w:rsidP="00B7606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analyze the navigation of life boats procedures</w:t>
            </w:r>
          </w:p>
          <w:p w14:paraId="3ED7BAFA" w14:textId="77777777" w:rsidR="00B76068" w:rsidRPr="00052B6D" w:rsidRDefault="00B76068" w:rsidP="00B76068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clarify the reception procedures of the notices to mariners</w:t>
            </w:r>
          </w:p>
        </w:tc>
      </w:tr>
      <w:tr w:rsidR="00B76068" w:rsidRPr="00052B6D" w14:paraId="30AAD4EC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B8B952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A50D5" w14:textId="77777777" w:rsidR="00B76068" w:rsidRPr="00052B6D" w:rsidRDefault="00B76068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50EBF79C" w14:textId="77777777" w:rsidR="00B76068" w:rsidRPr="00052B6D" w:rsidRDefault="00B76068" w:rsidP="00B760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consider time in their position fixing process </w:t>
            </w:r>
          </w:p>
          <w:p w14:paraId="0786FBCF" w14:textId="77777777" w:rsidR="00B76068" w:rsidRPr="00052B6D" w:rsidRDefault="00B76068" w:rsidP="00B760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correct properly the sextant altitudes</w:t>
            </w:r>
          </w:p>
          <w:p w14:paraId="6076E966" w14:textId="77777777" w:rsidR="00B76068" w:rsidRPr="00052B6D" w:rsidRDefault="00B76068" w:rsidP="00B760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observe the true rising and setting of heavenly bodies as a means of establishing the compass error</w:t>
            </w:r>
          </w:p>
          <w:p w14:paraId="4CE4C68B" w14:textId="77777777" w:rsidR="00B76068" w:rsidRPr="00052B6D" w:rsidRDefault="00B76068" w:rsidP="00B760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calculate the local times of morning and evening twilight</w:t>
            </w:r>
          </w:p>
          <w:p w14:paraId="7FA1B030" w14:textId="77777777" w:rsidR="00B76068" w:rsidRPr="00052B6D" w:rsidRDefault="00B76068" w:rsidP="00B760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extract the latitude out of a body’s meridian passage or out of a Polaris observation </w:t>
            </w:r>
          </w:p>
          <w:p w14:paraId="78F11EA4" w14:textId="77777777" w:rsidR="00B76068" w:rsidRPr="00052B6D" w:rsidRDefault="00B76068" w:rsidP="00B760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fix their position utilizing two or more position lines</w:t>
            </w:r>
          </w:p>
          <w:p w14:paraId="5531677F" w14:textId="77777777" w:rsidR="00B76068" w:rsidRPr="00052B6D" w:rsidRDefault="00B76068" w:rsidP="00B760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define the sea’s level using data provided by the tide tables</w:t>
            </w:r>
          </w:p>
          <w:p w14:paraId="635C5EF5" w14:textId="77777777" w:rsidR="00B76068" w:rsidRPr="00052B6D" w:rsidRDefault="00B76068" w:rsidP="00B760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safely navigate a life boat after abandoning the vessel</w:t>
            </w:r>
          </w:p>
          <w:p w14:paraId="69B3C574" w14:textId="77777777" w:rsidR="00B76068" w:rsidRPr="00052B6D" w:rsidRDefault="00B76068" w:rsidP="00B76068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receive and immediately install the corrections provided by the notices to mariners</w:t>
            </w:r>
          </w:p>
        </w:tc>
      </w:tr>
      <w:tr w:rsidR="00B76068" w:rsidRPr="00052B6D" w14:paraId="61F5C175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B73D26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1A55C" w14:textId="77777777" w:rsidR="00B76068" w:rsidRPr="00052B6D" w:rsidRDefault="00B7606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Times New Roman" w:cstheme="minorHAnsi"/>
              </w:rPr>
              <w:t>MANS-114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2189FF" w14:textId="77777777" w:rsidR="00B76068" w:rsidRPr="00052B6D" w:rsidRDefault="00B7606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1BA" w14:textId="77777777" w:rsidR="00B76068" w:rsidRPr="00052B6D" w:rsidRDefault="00B7606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B76068" w:rsidRPr="00052B6D" w14:paraId="7BF4E5E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0B8D22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20CD8" w14:textId="77777777" w:rsidR="00B76068" w:rsidRPr="00052B6D" w:rsidRDefault="00B76068" w:rsidP="00B7606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Time types, equation of time, solar and sidereal time</w:t>
            </w:r>
          </w:p>
          <w:p w14:paraId="65239CD9" w14:textId="77777777" w:rsidR="00B76068" w:rsidRPr="00052B6D" w:rsidRDefault="00B76068" w:rsidP="00B7606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Altitude corrections</w:t>
            </w:r>
          </w:p>
          <w:p w14:paraId="22451DA1" w14:textId="77777777" w:rsidR="00B76068" w:rsidRPr="00052B6D" w:rsidRDefault="00B76068" w:rsidP="00B7606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Rising and setting of heavenly bodies, twilights and relevant applications</w:t>
            </w:r>
          </w:p>
          <w:p w14:paraId="508E7970" w14:textId="77777777" w:rsidR="00B76068" w:rsidRPr="00052B6D" w:rsidRDefault="00B76068" w:rsidP="00B7606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Compass error at true rise or set</w:t>
            </w:r>
          </w:p>
          <w:p w14:paraId="04D59043" w14:textId="77777777" w:rsidR="00B76068" w:rsidRPr="00052B6D" w:rsidRDefault="00B76068" w:rsidP="00B7606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lastRenderedPageBreak/>
              <w:t>Compass error using time</w:t>
            </w:r>
          </w:p>
          <w:p w14:paraId="100C1443" w14:textId="77777777" w:rsidR="00B76068" w:rsidRPr="00052B6D" w:rsidRDefault="00B76068" w:rsidP="00B7606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Latitude at sun’s meridian passage</w:t>
            </w:r>
          </w:p>
          <w:p w14:paraId="3A72117A" w14:textId="77777777" w:rsidR="00B76068" w:rsidRPr="00052B6D" w:rsidRDefault="00B76068" w:rsidP="00B7606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Polaris observations</w:t>
            </w:r>
          </w:p>
          <w:p w14:paraId="45154592" w14:textId="77777777" w:rsidR="00B76068" w:rsidRPr="00052B6D" w:rsidRDefault="00B76068" w:rsidP="00B7606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Evaluating a celestial position line</w:t>
            </w:r>
          </w:p>
          <w:p w14:paraId="5C1ABA1E" w14:textId="77777777" w:rsidR="00B76068" w:rsidRPr="00052B6D" w:rsidRDefault="00B76068" w:rsidP="00B7606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Development of two or more celestial position lines</w:t>
            </w:r>
          </w:p>
          <w:p w14:paraId="08630710" w14:textId="77777777" w:rsidR="00B76068" w:rsidRPr="00052B6D" w:rsidRDefault="00B76068" w:rsidP="00B7606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Identification of heavenly bodies </w:t>
            </w:r>
          </w:p>
          <w:p w14:paraId="5A12B572" w14:textId="77777777" w:rsidR="00B76068" w:rsidRPr="00052B6D" w:rsidRDefault="00B76068" w:rsidP="00B7606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Tides, oceanographic phenomena</w:t>
            </w:r>
          </w:p>
          <w:p w14:paraId="1AC7BEF1" w14:textId="77777777" w:rsidR="00B76068" w:rsidRPr="00052B6D" w:rsidRDefault="00B76068" w:rsidP="00B76068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Times New Roman" w:cstheme="minorHAnsi"/>
              </w:rPr>
              <w:t xml:space="preserve">Notices to </w:t>
            </w:r>
            <w:proofErr w:type="gramStart"/>
            <w:r w:rsidRPr="00052B6D">
              <w:rPr>
                <w:rFonts w:eastAsia="Times New Roman" w:cstheme="minorHAnsi"/>
              </w:rPr>
              <w:t>mariners</w:t>
            </w:r>
            <w:proofErr w:type="gramEnd"/>
            <w:r w:rsidRPr="00052B6D">
              <w:rPr>
                <w:rFonts w:eastAsia="Times New Roman" w:cstheme="minorHAnsi"/>
              </w:rPr>
              <w:t xml:space="preserve"> management</w:t>
            </w:r>
          </w:p>
        </w:tc>
      </w:tr>
      <w:tr w:rsidR="00B76068" w:rsidRPr="00052B6D" w14:paraId="290D1F0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25FF7A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6DCB0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projector, relevant software, Bridge simulator</w:t>
            </w:r>
          </w:p>
        </w:tc>
      </w:tr>
      <w:tr w:rsidR="00B76068" w:rsidRPr="00052B6D" w14:paraId="7E01C59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6C609A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2E6F7" w14:textId="77777777" w:rsidR="00B76068" w:rsidRPr="00052B6D" w:rsidRDefault="00B76068" w:rsidP="00D11D3B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37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29"/>
              <w:gridCol w:w="2126"/>
              <w:gridCol w:w="1418"/>
              <w:gridCol w:w="881"/>
              <w:gridCol w:w="1423"/>
            </w:tblGrid>
            <w:tr w:rsidR="00B76068" w:rsidRPr="00052B6D" w14:paraId="4A1BE7AE" w14:textId="77777777" w:rsidTr="00D11D3B">
              <w:trPr>
                <w:trHeight w:val="310"/>
                <w:jc w:val="center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233E50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1A5FD2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DAF68C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312AFB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4ABC05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B76068" w:rsidRPr="00052B6D" w14:paraId="30C0191D" w14:textId="77777777" w:rsidTr="00D11D3B">
              <w:trPr>
                <w:trHeight w:val="948"/>
                <w:jc w:val="center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93CC36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Bowditch, N.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0E10D4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The American Practical Navigator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A86D5C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Paradise Cay Publications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781BD1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2004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D00002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0939837544</w:t>
                  </w:r>
                </w:p>
                <w:p w14:paraId="3E9D39D3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</w:p>
              </w:tc>
            </w:tr>
          </w:tbl>
          <w:p w14:paraId="54902F9F" w14:textId="77777777" w:rsidR="00B76068" w:rsidRPr="00052B6D" w:rsidRDefault="00B76068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A7FC88B" w14:textId="77777777" w:rsidR="00B76068" w:rsidRPr="00052B6D" w:rsidRDefault="00B76068" w:rsidP="00D11D3B">
            <w:p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43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984"/>
              <w:gridCol w:w="1985"/>
              <w:gridCol w:w="1275"/>
              <w:gridCol w:w="758"/>
              <w:gridCol w:w="1435"/>
            </w:tblGrid>
            <w:tr w:rsidR="00B76068" w:rsidRPr="00052B6D" w14:paraId="49F05B70" w14:textId="77777777" w:rsidTr="00D11D3B">
              <w:trPr>
                <w:trHeight w:val="278"/>
                <w:jc w:val="center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3D57E8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625032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AB841B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F7AFB0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1BCF66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B76068" w:rsidRPr="00052B6D" w14:paraId="5A0E070A" w14:textId="77777777" w:rsidTr="00D11D3B">
              <w:trPr>
                <w:trHeight w:val="556"/>
                <w:jc w:val="center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F0BA4C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  <w:iCs/>
                    </w:rPr>
                    <w:t>Sybramaniam</w:t>
                  </w:r>
                  <w:proofErr w:type="spellEnd"/>
                  <w:r w:rsidRPr="00052B6D">
                    <w:rPr>
                      <w:rFonts w:eastAsia="Times New Roman" w:cstheme="minorHAnsi"/>
                      <w:iCs/>
                    </w:rPr>
                    <w:t>, H.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27AA95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Practical Navigation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C80015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Vijaya Publications</w:t>
                  </w:r>
                </w:p>
              </w:tc>
              <w:tc>
                <w:tcPr>
                  <w:tcW w:w="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B7D2F6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1978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4FD16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</w:p>
              </w:tc>
            </w:tr>
            <w:tr w:rsidR="00B76068" w:rsidRPr="00052B6D" w14:paraId="537D5ADA" w14:textId="77777777" w:rsidTr="00D11D3B">
              <w:trPr>
                <w:trHeight w:val="571"/>
                <w:jc w:val="center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30E080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Cutler, </w:t>
                  </w:r>
                  <w:proofErr w:type="gramStart"/>
                  <w:r w:rsidRPr="00052B6D">
                    <w:rPr>
                      <w:rFonts w:eastAsia="Times New Roman" w:cstheme="minorHAnsi"/>
                    </w:rPr>
                    <w:t>T.,J.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216E7B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Dutton’s nautical navigation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9858AB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US Naval Institute</w:t>
                  </w:r>
                </w:p>
              </w:tc>
              <w:tc>
                <w:tcPr>
                  <w:tcW w:w="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8E9F37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2003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7EEE00" w14:textId="77777777" w:rsidR="00B76068" w:rsidRPr="00052B6D" w:rsidRDefault="00B7606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9781557502483</w:t>
                  </w:r>
                </w:p>
              </w:tc>
            </w:tr>
          </w:tbl>
          <w:p w14:paraId="0B1349C5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</w:rPr>
            </w:pPr>
          </w:p>
        </w:tc>
      </w:tr>
      <w:tr w:rsidR="00B76068" w:rsidRPr="00052B6D" w14:paraId="1CDE0E2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06D09C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DA98C" w14:textId="77777777" w:rsidR="00B76068" w:rsidRPr="00052B6D" w:rsidRDefault="00B76068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B76068" w:rsidRPr="00052B6D" w14:paraId="79EF2E4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D244D7" w14:textId="77777777" w:rsidR="00B76068" w:rsidRPr="00052B6D" w:rsidRDefault="00B760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7AEF1" w14:textId="77777777" w:rsidR="00B76068" w:rsidRPr="00052B6D" w:rsidRDefault="00B76068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EC5D65" w:rsidRDefault="004F5A92" w:rsidP="00EC5D65"/>
    <w:sectPr w:rsidR="004F5A92" w:rsidRPr="00EC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2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22"/>
  </w:num>
  <w:num w:numId="18">
    <w:abstractNumId w:val="11"/>
  </w:num>
  <w:num w:numId="19">
    <w:abstractNumId w:val="19"/>
  </w:num>
  <w:num w:numId="20">
    <w:abstractNumId w:val="15"/>
  </w:num>
  <w:num w:numId="21">
    <w:abstractNumId w:val="18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0B0E42"/>
    <w:rsid w:val="002F6F6C"/>
    <w:rsid w:val="003062DD"/>
    <w:rsid w:val="004F5A92"/>
    <w:rsid w:val="006D5401"/>
    <w:rsid w:val="00740CA2"/>
    <w:rsid w:val="00A440B5"/>
    <w:rsid w:val="00B76068"/>
    <w:rsid w:val="00BA778D"/>
    <w:rsid w:val="00E7632A"/>
    <w:rsid w:val="00EB15FA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8ec3840-6d33-4589-9163-5f826bd292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2022-10-20T12:08:00Z</dcterms:created>
  <dcterms:modified xsi:type="dcterms:W3CDTF">2022-10-20T12:08:00Z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